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6"/>
        <w:gridCol w:w="61"/>
      </w:tblGrid>
      <w:tr w:rsidR="00B538A9" w:rsidRPr="00233848" w14:paraId="16D7E4A3" w14:textId="77777777" w:rsidTr="00F46699">
        <w:trPr>
          <w:trHeight w:val="68"/>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5B4023"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52.2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71EF7A61" w:rsidR="007C1668" w:rsidRPr="00233848" w:rsidRDefault="007C1668" w:rsidP="007C1668">
                  <w:pPr>
                    <w:widowControl w:val="0"/>
                    <w:ind w:right="85"/>
                    <w:rPr>
                      <w:snapToGrid/>
                      <w:sz w:val="16"/>
                      <w:lang w:eastAsia="en-GB"/>
                    </w:rPr>
                  </w:pPr>
                </w:p>
                <w:p w14:paraId="1B494201" w14:textId="2FD0F6DF"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1499B8B8" w14:textId="77777777" w:rsidR="007314F0" w:rsidRDefault="007314F0" w:rsidP="00B538A9">
      <w:pPr>
        <w:jc w:val="cente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297A56D8"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3BC5EE6D" w:rsidR="00B538A9" w:rsidRPr="00233848" w:rsidRDefault="00B538A9" w:rsidP="00B538A9">
      <w:pPr>
        <w:jc w:val="center"/>
        <w:rPr>
          <w:b/>
          <w:bCs/>
          <w:i/>
          <w:iCs/>
          <w:snapToGrid/>
          <w:szCs w:val="24"/>
          <w:lang w:eastAsia="en-GB"/>
        </w:rPr>
      </w:pPr>
      <w:r w:rsidRPr="00233848">
        <w:rPr>
          <w:b/>
          <w:bCs/>
          <w:i/>
          <w:iCs/>
          <w:snapToGrid/>
          <w:szCs w:val="24"/>
          <w:lang w:eastAsia="en-GB"/>
        </w:rPr>
        <w:t xml:space="preserve">Financed by Commission financing decision n° [insert number(s) of the Commission Financing Decision(s) </w:t>
      </w:r>
      <w:proofErr w:type="gramStart"/>
      <w:r w:rsidRPr="00233848">
        <w:rPr>
          <w:b/>
          <w:bCs/>
          <w:i/>
          <w:iCs/>
          <w:snapToGrid/>
          <w:szCs w:val="24"/>
          <w:lang w:eastAsia="en-GB"/>
        </w:rPr>
        <w:t>e.g.</w:t>
      </w:r>
      <w:proofErr w:type="gramEnd"/>
      <w:r w:rsidRPr="00233848">
        <w:rPr>
          <w:b/>
          <w:bCs/>
          <w:i/>
          <w:iCs/>
          <w:snapToGrid/>
          <w:szCs w:val="24"/>
          <w:lang w:eastAsia="en-GB"/>
        </w:rPr>
        <w:t xml:space="preserve"> COM 2018/476]</w:t>
      </w:r>
    </w:p>
    <w:p w14:paraId="6B846196" w14:textId="77777777" w:rsidR="00B538A9" w:rsidRPr="00233848" w:rsidRDefault="00B538A9" w:rsidP="00B538A9">
      <w:pPr>
        <w:rPr>
          <w:b/>
          <w:smallCaps/>
          <w:snapToGrid/>
          <w:szCs w:val="24"/>
          <w:lang w:eastAsia="en-GB"/>
        </w:rPr>
      </w:pPr>
    </w:p>
    <w:p w14:paraId="50A0BAB1" w14:textId="044B95AF" w:rsidR="00B538A9" w:rsidRPr="005B4023" w:rsidRDefault="00B538A9" w:rsidP="00B538A9">
      <w:pPr>
        <w:jc w:val="center"/>
        <w:rPr>
          <w:b/>
          <w:smallCaps/>
          <w:snapToGrid/>
          <w:szCs w:val="24"/>
          <w:lang w:eastAsia="en-GB"/>
        </w:rPr>
      </w:pPr>
      <w:r w:rsidRPr="005B4023">
        <w:rPr>
          <w:b/>
          <w:smallCaps/>
          <w:snapToGrid/>
          <w:szCs w:val="24"/>
          <w:lang w:eastAsia="en-GB"/>
        </w:rPr>
        <w:t>N</w:t>
      </w:r>
      <w:r w:rsidRPr="005B4023">
        <w:rPr>
          <w:b/>
          <w:smallCaps/>
          <w:snapToGrid/>
          <w:szCs w:val="24"/>
          <w:vertAlign w:val="superscript"/>
          <w:lang w:eastAsia="en-GB"/>
        </w:rPr>
        <w:t>o</w:t>
      </w:r>
      <w:r w:rsidRPr="005B4023">
        <w:rPr>
          <w:b/>
          <w:smallCaps/>
          <w:snapToGrid/>
          <w:szCs w:val="24"/>
          <w:lang w:eastAsia="en-GB"/>
        </w:rPr>
        <w:t xml:space="preserve"> </w:t>
      </w:r>
      <w:r w:rsidR="005B4023" w:rsidRPr="005B4023">
        <w:rPr>
          <w:color w:val="222222"/>
          <w:szCs w:val="24"/>
          <w:shd w:val="clear" w:color="auto" w:fill="FFFFFF"/>
        </w:rPr>
        <w:t>05-470</w:t>
      </w:r>
    </w:p>
    <w:p w14:paraId="4126F43D" w14:textId="77777777" w:rsidR="00B538A9" w:rsidRPr="00233848" w:rsidRDefault="00B538A9" w:rsidP="00B538A9">
      <w:pPr>
        <w:jc w:val="center"/>
        <w:rPr>
          <w:b/>
          <w:bCs/>
          <w:smallCaps/>
          <w:snapToGrid/>
          <w:szCs w:val="24"/>
          <w:lang w:eastAsia="en-GB"/>
        </w:rPr>
      </w:pPr>
    </w:p>
    <w:p w14:paraId="0E749D22" w14:textId="5C6AA9D3"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7C1668">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3728F59D" w14:textId="549DDD70" w:rsidR="00B538A9" w:rsidRPr="00233848" w:rsidRDefault="00B538A9" w:rsidP="00B538A9">
      <w:pPr>
        <w:jc w:val="both"/>
        <w:rPr>
          <w:snapToGrid/>
          <w:szCs w:val="24"/>
          <w:lang w:eastAsia="en-GB"/>
        </w:rPr>
      </w:pPr>
      <w:r w:rsidRPr="00233848">
        <w:rPr>
          <w:snapToGrid/>
          <w:szCs w:val="24"/>
          <w:lang w:eastAsia="en-GB"/>
        </w:rPr>
        <w:t xml:space="preserve"> [Name and address of the contracting authority</w:t>
      </w:r>
      <w:proofErr w:type="gramStart"/>
      <w:r w:rsidRPr="00233848">
        <w:rPr>
          <w:snapToGrid/>
          <w:szCs w:val="24"/>
          <w:lang w:eastAsia="en-GB"/>
        </w:rPr>
        <w:t xml:space="preserve">],   </w:t>
      </w:r>
      <w:proofErr w:type="gramEnd"/>
      <w:r w:rsidRPr="00233848">
        <w:rPr>
          <w:snapToGrid/>
          <w:szCs w:val="24"/>
          <w:lang w:eastAsia="en-GB"/>
        </w:rPr>
        <w:t>(‘the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lastRenderedPageBreak/>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Pr="00233848">
        <w:rPr>
          <w:i/>
          <w:iCs/>
          <w:snapToGrid/>
          <w:color w:val="000000"/>
          <w:szCs w:val="24"/>
          <w:lang w:eastAsia="fr-BE"/>
        </w:rPr>
        <w:t>insert title of the contract</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43B5E6F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7F4B0EBE"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F46699">
        <w:rPr>
          <w:snapToGrid/>
          <w:color w:val="000000"/>
          <w:szCs w:val="24"/>
          <w:lang w:eastAsia="fr-BE"/>
        </w:rPr>
        <w:t xml:space="preserve">10 </w:t>
      </w:r>
      <w:r w:rsidRPr="00233848">
        <w:rPr>
          <w:b/>
          <w:bCs/>
          <w:snapToGrid/>
          <w:color w:val="000000"/>
          <w:szCs w:val="24"/>
          <w:lang w:eastAsia="fr-BE"/>
        </w:rPr>
        <w:t xml:space="preserve">months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 xml:space="preserve">enters into force.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9" w:type="pct"/>
        <w:tblLook w:val="0000" w:firstRow="0" w:lastRow="0" w:firstColumn="0" w:lastColumn="0" w:noHBand="0" w:noVBand="0"/>
      </w:tblPr>
      <w:tblGrid>
        <w:gridCol w:w="3612"/>
        <w:gridCol w:w="1895"/>
        <w:gridCol w:w="2772"/>
        <w:gridCol w:w="1246"/>
      </w:tblGrid>
      <w:tr w:rsidR="00B538A9" w:rsidRPr="00233848" w14:paraId="669DDA11" w14:textId="77777777" w:rsidTr="007C1668">
        <w:trPr>
          <w:trHeight w:val="10"/>
        </w:trPr>
        <w:tc>
          <w:tcPr>
            <w:tcW w:w="2891"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1"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7C1668">
        <w:trPr>
          <w:trHeight w:val="566"/>
        </w:trPr>
        <w:tc>
          <w:tcPr>
            <w:tcW w:w="1896" w:type="pct"/>
          </w:tcPr>
          <w:p w14:paraId="7F0F908E" w14:textId="77777777" w:rsidR="00B538A9" w:rsidRPr="00233848" w:rsidRDefault="00B538A9" w:rsidP="00A751C8">
            <w:pPr>
              <w:keepNext/>
              <w:keepLines/>
              <w:spacing w:before="160" w:after="160"/>
              <w:jc w:val="both"/>
              <w:rPr>
                <w:snapToGrid/>
                <w:szCs w:val="24"/>
                <w:lang w:eastAsia="en-GB"/>
              </w:rPr>
            </w:pPr>
          </w:p>
        </w:tc>
        <w:tc>
          <w:tcPr>
            <w:tcW w:w="995"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5" w:type="pct"/>
          </w:tcPr>
          <w:p w14:paraId="4455F73E" w14:textId="77777777" w:rsidR="00B538A9" w:rsidRPr="00233848" w:rsidRDefault="00B538A9" w:rsidP="00A751C8">
            <w:pPr>
              <w:keepNext/>
              <w:keepLines/>
              <w:spacing w:before="160" w:after="160"/>
              <w:jc w:val="both"/>
              <w:rPr>
                <w:snapToGrid/>
                <w:szCs w:val="24"/>
                <w:lang w:eastAsia="en-GB"/>
              </w:rPr>
            </w:pPr>
          </w:p>
        </w:tc>
        <w:tc>
          <w:tcPr>
            <w:tcW w:w="646" w:type="pct"/>
          </w:tcPr>
          <w:p w14:paraId="30FAD121" w14:textId="77777777" w:rsidR="00B538A9" w:rsidRPr="00233848" w:rsidRDefault="00B538A9" w:rsidP="00A751C8">
            <w:pPr>
              <w:keepNext/>
              <w:keepLines/>
              <w:spacing w:before="160" w:after="160"/>
              <w:jc w:val="both"/>
              <w:rPr>
                <w:snapToGrid/>
                <w:szCs w:val="24"/>
                <w:lang w:eastAsia="en-GB"/>
              </w:rPr>
            </w:pPr>
          </w:p>
        </w:tc>
      </w:tr>
      <w:tr w:rsidR="00B538A9" w:rsidRPr="00233848" w14:paraId="23F561E1" w14:textId="77777777" w:rsidTr="007C1668">
        <w:trPr>
          <w:cantSplit/>
        </w:trPr>
        <w:tc>
          <w:tcPr>
            <w:tcW w:w="5000" w:type="pct"/>
            <w:gridSpan w:val="4"/>
          </w:tcPr>
          <w:p w14:paraId="680D6B88" w14:textId="77777777" w:rsidR="007C1668" w:rsidRDefault="007C1668" w:rsidP="00A751C8">
            <w:pPr>
              <w:keepLines/>
              <w:jc w:val="both"/>
              <w:rPr>
                <w:b/>
                <w:bCs/>
                <w:snapToGrid/>
                <w:szCs w:val="24"/>
                <w:lang w:eastAsia="en-GB"/>
              </w:rPr>
            </w:pPr>
          </w:p>
          <w:p w14:paraId="58668709" w14:textId="77777777" w:rsidR="007C1668" w:rsidRDefault="007C1668" w:rsidP="00A751C8">
            <w:pPr>
              <w:keepLines/>
              <w:jc w:val="both"/>
              <w:rPr>
                <w:b/>
                <w:bCs/>
                <w:snapToGrid/>
                <w:szCs w:val="24"/>
                <w:lang w:eastAsia="en-GB"/>
              </w:rPr>
            </w:pPr>
          </w:p>
          <w:p w14:paraId="4C97B9E4" w14:textId="65E3349E"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AC844" w14:textId="77777777" w:rsidR="00436F97" w:rsidRPr="00E725FE" w:rsidRDefault="00436F97">
      <w:r w:rsidRPr="00E725FE">
        <w:separator/>
      </w:r>
    </w:p>
  </w:endnote>
  <w:endnote w:type="continuationSeparator" w:id="0">
    <w:p w14:paraId="20D16B42" w14:textId="77777777" w:rsidR="00436F97" w:rsidRPr="00E725FE" w:rsidRDefault="00436F9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5B2F2" w14:textId="77777777" w:rsidR="00436F97" w:rsidRPr="00E725FE" w:rsidRDefault="00436F97">
      <w:r w:rsidRPr="00E725FE">
        <w:separator/>
      </w:r>
    </w:p>
  </w:footnote>
  <w:footnote w:type="continuationSeparator" w:id="0">
    <w:p w14:paraId="0B88F2F3" w14:textId="77777777" w:rsidR="00436F97" w:rsidRPr="00E725FE" w:rsidRDefault="00436F97">
      <w:r w:rsidRPr="00E725FE">
        <w:continuationSeparator/>
      </w:r>
    </w:p>
  </w:footnote>
  <w:footnote w:id="1">
    <w:p w14:paraId="346A5278" w14:textId="5CD80786" w:rsidR="00FA02FD" w:rsidRPr="0054416B" w:rsidRDefault="00FA02FD" w:rsidP="008C4BDF">
      <w:pPr>
        <w:pStyle w:val="FootnoteText"/>
        <w:rPr>
          <w:lang w:val="en-IE"/>
        </w:rPr>
      </w:pPr>
      <w:r>
        <w:rPr>
          <w:rStyle w:val="FootnoteReference"/>
        </w:rPr>
        <w:footnoteRef/>
      </w:r>
      <w:r>
        <w:t xml:space="preserve"> </w:t>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3F9BF" w14:textId="6255D820"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5B4023" w:rsidRPr="00110D93">
      <w:rPr>
        <w:rFonts w:ascii="Times New Roman" w:hAnsi="Times New Roman"/>
        <w:color w:val="222222"/>
        <w:sz w:val="22"/>
        <w:szCs w:val="22"/>
        <w:shd w:val="clear" w:color="auto" w:fill="FFFFFF"/>
      </w:rPr>
      <w:t>05-470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74839"/>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36F97"/>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4023"/>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C1668"/>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3A81"/>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46699"/>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Denis Zernovski</cp:lastModifiedBy>
  <cp:revision>39</cp:revision>
  <cp:lastPrinted>2015-01-23T10:55:00Z</cp:lastPrinted>
  <dcterms:created xsi:type="dcterms:W3CDTF">2018-12-18T11:55:00Z</dcterms:created>
  <dcterms:modified xsi:type="dcterms:W3CDTF">2025-08-20T17:02:00Z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